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A8" w:rsidRDefault="00A07410">
      <w:pPr>
        <w:pBdr>
          <w:top w:val="nil"/>
          <w:left w:val="nil"/>
          <w:bottom w:val="nil"/>
          <w:right w:val="nil"/>
          <w:between w:val="nil"/>
        </w:pBdr>
        <w:tabs>
          <w:tab w:val="right" w:pos="9020"/>
        </w:tabs>
        <w:jc w:val="center"/>
        <w:rPr>
          <w:rFonts w:ascii="Helvetica Neue" w:eastAsia="Helvetica Neue" w:hAnsi="Helvetica Neue" w:cs="Helvetica Neue"/>
          <w:color w:val="000000"/>
        </w:rPr>
      </w:pPr>
      <w:bookmarkStart w:id="0" w:name="_GoBack"/>
      <w:bookmarkEnd w:id="0"/>
      <w:r>
        <w:rPr>
          <w:rFonts w:ascii="Helvetica Neue" w:eastAsia="Helvetica Neue" w:hAnsi="Helvetica Neue" w:cs="Helvetica Neue"/>
          <w:noProof/>
          <w:color w:val="000000"/>
        </w:rPr>
        <w:drawing>
          <wp:inline distT="0" distB="0" distL="0" distR="0">
            <wp:extent cx="1752600" cy="1651000"/>
            <wp:effectExtent l="0" t="0" r="0" b="0"/>
            <wp:docPr id="1073741826"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8"/>
                    <a:srcRect/>
                    <a:stretch>
                      <a:fillRect/>
                    </a:stretch>
                  </pic:blipFill>
                  <pic:spPr>
                    <a:xfrm>
                      <a:off x="0" y="0"/>
                      <a:ext cx="1752600" cy="1651000"/>
                    </a:xfrm>
                    <a:prstGeom prst="rect">
                      <a:avLst/>
                    </a:prstGeom>
                    <a:ln/>
                  </pic:spPr>
                </pic:pic>
              </a:graphicData>
            </a:graphic>
          </wp:inline>
        </w:drawing>
      </w:r>
    </w:p>
    <w:p w:rsidR="00C043A8" w:rsidRDefault="00C043A8">
      <w:pPr>
        <w:pBdr>
          <w:top w:val="nil"/>
          <w:left w:val="nil"/>
          <w:bottom w:val="nil"/>
          <w:right w:val="nil"/>
          <w:between w:val="nil"/>
        </w:pBdr>
        <w:tabs>
          <w:tab w:val="right" w:pos="9020"/>
        </w:tabs>
        <w:jc w:val="center"/>
        <w:rPr>
          <w:rFonts w:ascii="Helvetica Neue" w:eastAsia="Helvetica Neue" w:hAnsi="Helvetica Neue" w:cs="Helvetica Neue"/>
          <w:color w:val="000000"/>
        </w:rPr>
      </w:pPr>
    </w:p>
    <w:p w:rsidR="00C043A8" w:rsidRDefault="00A07410">
      <w:pPr>
        <w:pBdr>
          <w:top w:val="nil"/>
          <w:left w:val="nil"/>
          <w:bottom w:val="nil"/>
          <w:right w:val="nil"/>
          <w:between w:val="nil"/>
        </w:pBdr>
        <w:jc w:val="center"/>
        <w:rPr>
          <w:rFonts w:ascii="Helvetica Neue" w:eastAsia="Helvetica Neue" w:hAnsi="Helvetica Neue" w:cs="Helvetica Neue"/>
          <w:color w:val="000000"/>
          <w:sz w:val="37"/>
          <w:szCs w:val="37"/>
        </w:rPr>
      </w:pPr>
      <w:r>
        <w:rPr>
          <w:rFonts w:ascii="Helvetica Neue" w:eastAsia="Helvetica Neue" w:hAnsi="Helvetica Neue" w:cs="Helvetica Neue"/>
          <w:b/>
          <w:color w:val="000000"/>
          <w:sz w:val="37"/>
          <w:szCs w:val="37"/>
        </w:rPr>
        <w:t>MARYSVILLE ELEMENTARY SCHOOL</w:t>
      </w:r>
    </w:p>
    <w:p w:rsidR="00C043A8" w:rsidRDefault="00A07410">
      <w:pPr>
        <w:pBdr>
          <w:top w:val="nil"/>
          <w:left w:val="nil"/>
          <w:bottom w:val="nil"/>
          <w:right w:val="nil"/>
          <w:between w:val="nil"/>
        </w:pBdr>
        <w:jc w:val="center"/>
        <w:rPr>
          <w:rFonts w:ascii="Helvetica Neue" w:eastAsia="Helvetica Neue" w:hAnsi="Helvetica Neue" w:cs="Helvetica Neue"/>
          <w:b/>
          <w:color w:val="000000"/>
          <w:sz w:val="37"/>
          <w:szCs w:val="37"/>
        </w:rPr>
      </w:pPr>
      <w:r>
        <w:rPr>
          <w:rFonts w:ascii="Helvetica Neue" w:eastAsia="Helvetica Neue" w:hAnsi="Helvetica Neue" w:cs="Helvetica Neue"/>
          <w:b/>
          <w:color w:val="000000"/>
          <w:sz w:val="37"/>
          <w:szCs w:val="37"/>
        </w:rPr>
        <w:t xml:space="preserve">PAC MEETING </w:t>
      </w:r>
    </w:p>
    <w:p w:rsidR="00C043A8" w:rsidRDefault="00C043A8">
      <w:pPr>
        <w:pBdr>
          <w:top w:val="nil"/>
          <w:left w:val="nil"/>
          <w:bottom w:val="nil"/>
          <w:right w:val="nil"/>
          <w:between w:val="nil"/>
        </w:pBdr>
        <w:jc w:val="center"/>
        <w:rPr>
          <w:rFonts w:ascii="Helvetica Neue" w:eastAsia="Helvetica Neue" w:hAnsi="Helvetica Neue" w:cs="Helvetica Neue"/>
          <w:b/>
          <w:color w:val="000000"/>
          <w:sz w:val="37"/>
          <w:szCs w:val="37"/>
        </w:rPr>
      </w:pPr>
    </w:p>
    <w:p w:rsidR="00C043A8" w:rsidRDefault="00A07410">
      <w:pPr>
        <w:pBdr>
          <w:top w:val="nil"/>
          <w:left w:val="nil"/>
          <w:bottom w:val="nil"/>
          <w:right w:val="nil"/>
          <w:between w:val="nil"/>
        </w:pBdr>
        <w:jc w:val="center"/>
        <w:rPr>
          <w:rFonts w:ascii="Helvetica Neue" w:eastAsia="Helvetica Neue" w:hAnsi="Helvetica Neue" w:cs="Helvetica Neue"/>
          <w:b/>
          <w:color w:val="000000"/>
          <w:sz w:val="37"/>
          <w:szCs w:val="37"/>
        </w:rPr>
      </w:pPr>
      <w:r>
        <w:rPr>
          <w:rFonts w:ascii="Helvetica Neue" w:eastAsia="Helvetica Neue" w:hAnsi="Helvetica Neue" w:cs="Helvetica Neue"/>
          <w:b/>
          <w:color w:val="000000"/>
          <w:sz w:val="37"/>
          <w:szCs w:val="37"/>
        </w:rPr>
        <w:t>Wednesday, September 13, 2023</w:t>
      </w:r>
    </w:p>
    <w:p w:rsidR="00C043A8" w:rsidRDefault="00A07410">
      <w:pPr>
        <w:keepNext/>
        <w:pBdr>
          <w:top w:val="single" w:sz="4" w:space="0" w:color="515151"/>
          <w:left w:val="nil"/>
          <w:bottom w:val="nil"/>
          <w:right w:val="nil"/>
          <w:between w:val="nil"/>
        </w:pBdr>
        <w:spacing w:before="360" w:after="40" w:line="288"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Meeting start 6:32pm Meeting end 7:35</w:t>
      </w:r>
    </w:p>
    <w:p w:rsidR="00C043A8" w:rsidRDefault="00C043A8">
      <w:pPr>
        <w:pBdr>
          <w:top w:val="nil"/>
          <w:left w:val="nil"/>
          <w:bottom w:val="nil"/>
          <w:right w:val="nil"/>
          <w:between w:val="nil"/>
        </w:pBdr>
        <w:rPr>
          <w:rFonts w:ascii="Helvetica Neue" w:eastAsia="Helvetica Neue" w:hAnsi="Helvetica Neue" w:cs="Helvetica Neue"/>
          <w:color w:val="000000"/>
          <w:sz w:val="22"/>
          <w:szCs w:val="22"/>
        </w:rPr>
      </w:pPr>
    </w:p>
    <w:p w:rsidR="00C043A8" w:rsidRDefault="00A07410">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rPr>
        <w:t>Attendance:Nancy Abernthey, Anna Kennedy, Kelsey Sproule, Jessica Sorensen, Stacy Decosse, Lisa McIvor</w:t>
      </w:r>
    </w:p>
    <w:p w:rsidR="00C043A8" w:rsidRDefault="00C043A8">
      <w:pPr>
        <w:pBdr>
          <w:top w:val="nil"/>
          <w:left w:val="nil"/>
          <w:bottom w:val="nil"/>
          <w:right w:val="nil"/>
          <w:between w:val="nil"/>
        </w:pBdr>
        <w:rPr>
          <w:rFonts w:ascii="Helvetica Neue" w:eastAsia="Helvetica Neue" w:hAnsi="Helvetica Neue" w:cs="Helvetica Neue"/>
          <w:color w:val="000000"/>
          <w:sz w:val="22"/>
          <w:szCs w:val="22"/>
        </w:rPr>
      </w:pPr>
    </w:p>
    <w:p w:rsidR="00C043A8" w:rsidRDefault="00A07410">
      <w:pPr>
        <w:pStyle w:val="Title"/>
      </w:pPr>
      <w:r>
        <w:t>Minutes and Agenda Approval</w:t>
      </w:r>
    </w:p>
    <w:p w:rsidR="00C043A8" w:rsidRDefault="00A07410">
      <w:p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t>First Anna Second Nancy, all in favour</w:t>
      </w:r>
    </w:p>
    <w:p w:rsidR="00C043A8" w:rsidRDefault="00A07410">
      <w:pPr>
        <w:pStyle w:val="Title"/>
      </w:pPr>
      <w:r>
        <w:t>Correspondence</w:t>
      </w:r>
    </w:p>
    <w:p w:rsidR="00C043A8" w:rsidRDefault="00A07410">
      <w:pPr>
        <w:numPr>
          <w:ilvl w:val="0"/>
          <w:numId w:val="2"/>
        </w:numPr>
        <w:pBdr>
          <w:top w:val="nil"/>
          <w:left w:val="nil"/>
          <w:bottom w:val="nil"/>
          <w:right w:val="nil"/>
          <w:between w:val="nil"/>
        </w:pBdr>
        <w:spacing w:before="160" w:line="288" w:lineRule="auto"/>
        <w:rPr>
          <w:color w:val="000000"/>
        </w:rPr>
      </w:pPr>
      <w:r>
        <w:rPr>
          <w:rFonts w:ascii="Helvetica Neue" w:eastAsia="Helvetica Neue" w:hAnsi="Helvetica Neue" w:cs="Helvetica Neue"/>
          <w:color w:val="000000"/>
        </w:rPr>
        <w:t>None</w:t>
      </w:r>
    </w:p>
    <w:p w:rsidR="00C043A8" w:rsidRDefault="00A07410">
      <w:pPr>
        <w:pStyle w:val="Title"/>
      </w:pPr>
      <w:r>
        <w:t>Reports</w:t>
      </w:r>
    </w:p>
    <w:p w:rsidR="00C043A8" w:rsidRDefault="00A07410">
      <w:pPr>
        <w:pStyle w:val="Subtitle"/>
        <w:rPr>
          <w:sz w:val="28"/>
          <w:szCs w:val="28"/>
        </w:rPr>
      </w:pPr>
      <w:r>
        <w:rPr>
          <w:sz w:val="28"/>
          <w:szCs w:val="28"/>
        </w:rPr>
        <w:t>Treasurer</w:t>
      </w:r>
    </w:p>
    <w:p w:rsidR="00C043A8" w:rsidRDefault="00A07410">
      <w:pPr>
        <w:numPr>
          <w:ilvl w:val="0"/>
          <w:numId w:val="3"/>
        </w:numPr>
        <w:pBdr>
          <w:top w:val="nil"/>
          <w:left w:val="nil"/>
          <w:bottom w:val="nil"/>
          <w:right w:val="nil"/>
          <w:between w:val="nil"/>
        </w:pBdr>
        <w:spacing w:before="160" w:line="288" w:lineRule="auto"/>
        <w:rPr>
          <w:color w:val="000000"/>
          <w:sz w:val="28"/>
          <w:szCs w:val="28"/>
        </w:rPr>
      </w:pPr>
      <w:r>
        <w:rPr>
          <w:color w:val="000000"/>
          <w:sz w:val="28"/>
          <w:szCs w:val="28"/>
        </w:rPr>
        <w:t>General Acct $8724.93 money fundraised Gaming Acct $3504.51 - apply in April/May comes in the fall. Has to be used on something that benefits students as a whole, club items (garden club etc)</w:t>
      </w:r>
    </w:p>
    <w:p w:rsidR="00C043A8" w:rsidRDefault="00C043A8">
      <w:pPr>
        <w:pBdr>
          <w:top w:val="nil"/>
          <w:left w:val="nil"/>
          <w:bottom w:val="nil"/>
          <w:right w:val="nil"/>
          <w:between w:val="nil"/>
        </w:pBdr>
        <w:spacing w:before="160" w:line="288" w:lineRule="auto"/>
        <w:rPr>
          <w:sz w:val="28"/>
          <w:szCs w:val="28"/>
        </w:rPr>
      </w:pPr>
    </w:p>
    <w:p w:rsidR="00C043A8" w:rsidRDefault="00C043A8">
      <w:pPr>
        <w:pBdr>
          <w:top w:val="nil"/>
          <w:left w:val="nil"/>
          <w:bottom w:val="nil"/>
          <w:right w:val="nil"/>
          <w:between w:val="nil"/>
        </w:pBdr>
        <w:spacing w:before="160" w:line="288" w:lineRule="auto"/>
        <w:rPr>
          <w:sz w:val="28"/>
          <w:szCs w:val="28"/>
        </w:rPr>
      </w:pPr>
    </w:p>
    <w:p w:rsidR="00C043A8" w:rsidRDefault="00A07410">
      <w:pPr>
        <w:numPr>
          <w:ilvl w:val="0"/>
          <w:numId w:val="3"/>
        </w:numPr>
        <w:spacing w:after="160" w:line="259" w:lineRule="auto"/>
        <w:rPr>
          <w:sz w:val="28"/>
          <w:szCs w:val="28"/>
        </w:rPr>
      </w:pPr>
      <w:r>
        <w:rPr>
          <w:rFonts w:ascii="Calibri" w:eastAsia="Calibri" w:hAnsi="Calibri" w:cs="Calibri"/>
          <w:b/>
          <w:u w:val="single"/>
        </w:rPr>
        <w:lastRenderedPageBreak/>
        <w:t>Gaming Account</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043A8">
        <w:trPr>
          <w:trHeight w:val="420"/>
        </w:trPr>
        <w:tc>
          <w:tcPr>
            <w:tcW w:w="7020" w:type="dxa"/>
            <w:gridSpan w:val="3"/>
            <w:shd w:val="clear" w:color="auto" w:fill="auto"/>
            <w:tcMar>
              <w:top w:w="100" w:type="dxa"/>
              <w:left w:w="100" w:type="dxa"/>
              <w:bottom w:w="100" w:type="dxa"/>
              <w:right w:w="100" w:type="dxa"/>
            </w:tcMar>
          </w:tcPr>
          <w:p w:rsidR="00C043A8" w:rsidRDefault="00A07410">
            <w:pPr>
              <w:widowControl w:val="0"/>
              <w:rPr>
                <w:rFonts w:ascii="Calibri" w:eastAsia="Calibri" w:hAnsi="Calibri" w:cs="Calibri"/>
                <w:b/>
                <w:sz w:val="22"/>
                <w:szCs w:val="22"/>
                <w:u w:val="single"/>
              </w:rPr>
            </w:pPr>
            <w:r>
              <w:rPr>
                <w:rFonts w:ascii="Calibri" w:eastAsia="Calibri" w:hAnsi="Calibri" w:cs="Calibri"/>
                <w:b/>
                <w:sz w:val="22"/>
                <w:szCs w:val="22"/>
                <w:u w:val="single"/>
              </w:rPr>
              <w:t>Balance on June 7, 2023</w:t>
            </w:r>
          </w:p>
        </w:tc>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b/>
                <w:sz w:val="22"/>
                <w:szCs w:val="22"/>
                <w:u w:val="single"/>
              </w:rPr>
            </w:pPr>
            <w:r>
              <w:rPr>
                <w:rFonts w:ascii="Calibri" w:eastAsia="Calibri" w:hAnsi="Calibri" w:cs="Calibri"/>
                <w:b/>
                <w:sz w:val="22"/>
                <w:szCs w:val="22"/>
                <w:u w:val="single"/>
              </w:rPr>
              <w:t>$3,515.76</w:t>
            </w:r>
          </w:p>
        </w:tc>
      </w:tr>
      <w:tr w:rsidR="00C043A8">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b/>
                <w:sz w:val="22"/>
                <w:szCs w:val="22"/>
                <w:u w:val="single"/>
              </w:rPr>
            </w:pPr>
            <w:r>
              <w:rPr>
                <w:rFonts w:ascii="Calibri" w:eastAsia="Calibri" w:hAnsi="Calibri" w:cs="Calibri"/>
                <w:b/>
                <w:sz w:val="22"/>
                <w:szCs w:val="22"/>
                <w:u w:val="single"/>
              </w:rPr>
              <w:t>Income</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b/>
                <w:sz w:val="22"/>
                <w:szCs w:val="22"/>
                <w:u w:val="single"/>
              </w:rPr>
            </w:pP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b/>
                <w:sz w:val="22"/>
                <w:szCs w:val="22"/>
                <w:u w:val="single"/>
              </w:rPr>
            </w:pP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b/>
                <w:sz w:val="22"/>
                <w:szCs w:val="22"/>
                <w:u w:val="single"/>
              </w:rPr>
            </w:pPr>
          </w:p>
        </w:tc>
      </w:tr>
      <w:tr w:rsidR="00C043A8">
        <w:trPr>
          <w:trHeight w:val="420"/>
        </w:trPr>
        <w:tc>
          <w:tcPr>
            <w:tcW w:w="7020" w:type="dxa"/>
            <w:gridSpan w:val="3"/>
            <w:shd w:val="clear" w:color="auto" w:fill="auto"/>
            <w:tcMar>
              <w:top w:w="100" w:type="dxa"/>
              <w:left w:w="100" w:type="dxa"/>
              <w:bottom w:w="100" w:type="dxa"/>
              <w:right w:w="100" w:type="dxa"/>
            </w:tcMar>
          </w:tcPr>
          <w:p w:rsidR="00C043A8" w:rsidRDefault="00A07410">
            <w:pPr>
              <w:widowControl w:val="0"/>
              <w:rPr>
                <w:rFonts w:ascii="Calibri" w:eastAsia="Calibri" w:hAnsi="Calibri" w:cs="Calibri"/>
                <w:sz w:val="22"/>
                <w:szCs w:val="22"/>
              </w:rPr>
            </w:pPr>
            <w:r>
              <w:rPr>
                <w:rFonts w:ascii="Calibri" w:eastAsia="Calibri" w:hAnsi="Calibri" w:cs="Calibri"/>
                <w:sz w:val="22"/>
                <w:szCs w:val="22"/>
              </w:rPr>
              <w:t>Total:</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sz w:val="22"/>
                <w:szCs w:val="22"/>
              </w:rPr>
            </w:pPr>
          </w:p>
        </w:tc>
      </w:tr>
      <w:tr w:rsidR="00C043A8">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b/>
                <w:sz w:val="22"/>
                <w:szCs w:val="22"/>
                <w:u w:val="single"/>
              </w:rPr>
            </w:pPr>
            <w:r>
              <w:rPr>
                <w:rFonts w:ascii="Calibri" w:eastAsia="Calibri" w:hAnsi="Calibri" w:cs="Calibri"/>
                <w:b/>
                <w:sz w:val="22"/>
                <w:szCs w:val="22"/>
                <w:u w:val="single"/>
              </w:rPr>
              <w:t>Expenses</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b/>
                <w:sz w:val="22"/>
                <w:szCs w:val="22"/>
                <w:u w:val="single"/>
              </w:rPr>
            </w:pP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b/>
                <w:sz w:val="22"/>
                <w:szCs w:val="22"/>
                <w:u w:val="single"/>
              </w:rPr>
            </w:pP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b/>
                <w:sz w:val="22"/>
                <w:szCs w:val="22"/>
                <w:u w:val="single"/>
              </w:rPr>
            </w:pPr>
          </w:p>
        </w:tc>
      </w:tr>
      <w:tr w:rsidR="00C043A8">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sz w:val="22"/>
                <w:szCs w:val="22"/>
              </w:rPr>
            </w:pPr>
            <w:r>
              <w:rPr>
                <w:rFonts w:ascii="Calibri" w:eastAsia="Calibri" w:hAnsi="Calibri" w:cs="Calibri"/>
                <w:sz w:val="22"/>
                <w:szCs w:val="22"/>
              </w:rPr>
              <w:t>July 4, 2023</w:t>
            </w:r>
          </w:p>
        </w:tc>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sz w:val="22"/>
                <w:szCs w:val="22"/>
              </w:rPr>
            </w:pPr>
            <w:r>
              <w:rPr>
                <w:rFonts w:ascii="Calibri" w:eastAsia="Calibri" w:hAnsi="Calibri" w:cs="Calibri"/>
                <w:sz w:val="22"/>
                <w:szCs w:val="22"/>
              </w:rPr>
              <w:t>Monthly Fee</w:t>
            </w:r>
          </w:p>
        </w:tc>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sz w:val="22"/>
                <w:szCs w:val="22"/>
              </w:rPr>
            </w:pPr>
            <w:r>
              <w:rPr>
                <w:rFonts w:ascii="Calibri" w:eastAsia="Calibri" w:hAnsi="Calibri" w:cs="Calibri"/>
                <w:sz w:val="22"/>
                <w:szCs w:val="22"/>
              </w:rPr>
              <w:t>3.75</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sz w:val="22"/>
                <w:szCs w:val="22"/>
              </w:rPr>
            </w:pPr>
          </w:p>
        </w:tc>
      </w:tr>
      <w:tr w:rsidR="00C043A8">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sz w:val="22"/>
                <w:szCs w:val="22"/>
              </w:rPr>
            </w:pPr>
            <w:r>
              <w:rPr>
                <w:rFonts w:ascii="Calibri" w:eastAsia="Calibri" w:hAnsi="Calibri" w:cs="Calibri"/>
                <w:sz w:val="22"/>
                <w:szCs w:val="22"/>
              </w:rPr>
              <w:t>August 1, 2023</w:t>
            </w:r>
          </w:p>
        </w:tc>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sz w:val="22"/>
                <w:szCs w:val="22"/>
              </w:rPr>
            </w:pPr>
            <w:r>
              <w:rPr>
                <w:rFonts w:ascii="Calibri" w:eastAsia="Calibri" w:hAnsi="Calibri" w:cs="Calibri"/>
                <w:sz w:val="22"/>
                <w:szCs w:val="22"/>
              </w:rPr>
              <w:t>Monthly Fee</w:t>
            </w:r>
          </w:p>
        </w:tc>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sz w:val="22"/>
                <w:szCs w:val="22"/>
              </w:rPr>
            </w:pPr>
            <w:r>
              <w:rPr>
                <w:rFonts w:ascii="Calibri" w:eastAsia="Calibri" w:hAnsi="Calibri" w:cs="Calibri"/>
                <w:sz w:val="22"/>
                <w:szCs w:val="22"/>
              </w:rPr>
              <w:t>3.75</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sz w:val="22"/>
                <w:szCs w:val="22"/>
              </w:rPr>
            </w:pPr>
          </w:p>
        </w:tc>
      </w:tr>
      <w:tr w:rsidR="00C043A8">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sz w:val="22"/>
                <w:szCs w:val="22"/>
              </w:rPr>
            </w:pPr>
            <w:r>
              <w:rPr>
                <w:rFonts w:ascii="Calibri" w:eastAsia="Calibri" w:hAnsi="Calibri" w:cs="Calibri"/>
                <w:sz w:val="22"/>
                <w:szCs w:val="22"/>
              </w:rPr>
              <w:t>September 1, 2023</w:t>
            </w:r>
          </w:p>
        </w:tc>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sz w:val="22"/>
                <w:szCs w:val="22"/>
              </w:rPr>
            </w:pPr>
            <w:r>
              <w:rPr>
                <w:rFonts w:ascii="Calibri" w:eastAsia="Calibri" w:hAnsi="Calibri" w:cs="Calibri"/>
                <w:sz w:val="22"/>
                <w:szCs w:val="22"/>
              </w:rPr>
              <w:t>Monthly Fee</w:t>
            </w:r>
          </w:p>
        </w:tc>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sz w:val="22"/>
                <w:szCs w:val="22"/>
              </w:rPr>
            </w:pPr>
            <w:r>
              <w:rPr>
                <w:rFonts w:ascii="Calibri" w:eastAsia="Calibri" w:hAnsi="Calibri" w:cs="Calibri"/>
                <w:sz w:val="22"/>
                <w:szCs w:val="22"/>
              </w:rPr>
              <w:t>3.75</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sz w:val="22"/>
                <w:szCs w:val="22"/>
              </w:rPr>
            </w:pPr>
          </w:p>
        </w:tc>
      </w:tr>
      <w:tr w:rsidR="00C043A8">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sz w:val="22"/>
                <w:szCs w:val="22"/>
              </w:rPr>
            </w:pPr>
            <w:r>
              <w:rPr>
                <w:rFonts w:ascii="Calibri" w:eastAsia="Calibri" w:hAnsi="Calibri" w:cs="Calibri"/>
                <w:sz w:val="22"/>
                <w:szCs w:val="22"/>
              </w:rPr>
              <w:t>Total:</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sz w:val="22"/>
                <w:szCs w:val="22"/>
              </w:rPr>
            </w:pP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sz w:val="22"/>
                <w:szCs w:val="22"/>
              </w:rPr>
            </w:pPr>
          </w:p>
        </w:tc>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sz w:val="22"/>
                <w:szCs w:val="22"/>
              </w:rPr>
            </w:pPr>
            <w:r>
              <w:rPr>
                <w:rFonts w:ascii="Calibri" w:eastAsia="Calibri" w:hAnsi="Calibri" w:cs="Calibri"/>
                <w:sz w:val="22"/>
                <w:szCs w:val="22"/>
              </w:rPr>
              <w:t>11.25</w:t>
            </w:r>
          </w:p>
        </w:tc>
      </w:tr>
      <w:tr w:rsidR="00C043A8">
        <w:trPr>
          <w:trHeight w:val="420"/>
        </w:trPr>
        <w:tc>
          <w:tcPr>
            <w:tcW w:w="7020" w:type="dxa"/>
            <w:gridSpan w:val="3"/>
            <w:shd w:val="clear" w:color="auto" w:fill="auto"/>
            <w:tcMar>
              <w:top w:w="100" w:type="dxa"/>
              <w:left w:w="100" w:type="dxa"/>
              <w:bottom w:w="100" w:type="dxa"/>
              <w:right w:w="100" w:type="dxa"/>
            </w:tcMar>
          </w:tcPr>
          <w:p w:rsidR="00C043A8" w:rsidRDefault="00A07410">
            <w:pPr>
              <w:widowControl w:val="0"/>
              <w:rPr>
                <w:rFonts w:ascii="Calibri" w:eastAsia="Calibri" w:hAnsi="Calibri" w:cs="Calibri"/>
                <w:b/>
                <w:sz w:val="22"/>
                <w:szCs w:val="22"/>
                <w:u w:val="single"/>
              </w:rPr>
            </w:pPr>
            <w:r>
              <w:rPr>
                <w:rFonts w:ascii="Calibri" w:eastAsia="Calibri" w:hAnsi="Calibri" w:cs="Calibri"/>
                <w:b/>
                <w:sz w:val="22"/>
                <w:szCs w:val="22"/>
                <w:u w:val="single"/>
              </w:rPr>
              <w:t>Balance on September 13, 2023</w:t>
            </w:r>
          </w:p>
        </w:tc>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b/>
                <w:sz w:val="22"/>
                <w:szCs w:val="22"/>
                <w:u w:val="single"/>
              </w:rPr>
            </w:pPr>
            <w:r>
              <w:rPr>
                <w:rFonts w:ascii="Calibri" w:eastAsia="Calibri" w:hAnsi="Calibri" w:cs="Calibri"/>
                <w:b/>
                <w:sz w:val="22"/>
                <w:szCs w:val="22"/>
                <w:u w:val="single"/>
              </w:rPr>
              <w:t>$3,504.51</w:t>
            </w:r>
          </w:p>
        </w:tc>
      </w:tr>
    </w:tbl>
    <w:p w:rsidR="00C043A8" w:rsidRDefault="00C043A8">
      <w:pPr>
        <w:numPr>
          <w:ilvl w:val="0"/>
          <w:numId w:val="3"/>
        </w:numPr>
        <w:spacing w:after="160" w:line="259" w:lineRule="auto"/>
        <w:rPr>
          <w:sz w:val="28"/>
          <w:szCs w:val="28"/>
        </w:rPr>
      </w:pPr>
    </w:p>
    <w:p w:rsidR="00C043A8" w:rsidRDefault="00A07410">
      <w:pPr>
        <w:numPr>
          <w:ilvl w:val="0"/>
          <w:numId w:val="3"/>
        </w:numPr>
        <w:spacing w:after="160" w:line="259" w:lineRule="auto"/>
        <w:rPr>
          <w:sz w:val="28"/>
          <w:szCs w:val="28"/>
        </w:rPr>
      </w:pPr>
      <w:r>
        <w:rPr>
          <w:rFonts w:ascii="Calibri" w:eastAsia="Calibri" w:hAnsi="Calibri" w:cs="Calibri"/>
          <w:b/>
          <w:u w:val="single"/>
        </w:rPr>
        <w:t>General Account</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360"/>
        <w:gridCol w:w="1320"/>
        <w:gridCol w:w="2340"/>
      </w:tblGrid>
      <w:tr w:rsidR="00C043A8">
        <w:trPr>
          <w:trHeight w:val="440"/>
        </w:trPr>
        <w:tc>
          <w:tcPr>
            <w:tcW w:w="7020" w:type="dxa"/>
            <w:gridSpan w:val="3"/>
            <w:shd w:val="clear" w:color="auto" w:fill="auto"/>
            <w:tcMar>
              <w:top w:w="100" w:type="dxa"/>
              <w:left w:w="100" w:type="dxa"/>
              <w:bottom w:w="100" w:type="dxa"/>
              <w:right w:w="100" w:type="dxa"/>
            </w:tcMar>
          </w:tcPr>
          <w:p w:rsidR="00C043A8" w:rsidRDefault="00A07410">
            <w:pPr>
              <w:widowControl w:val="0"/>
              <w:rPr>
                <w:rFonts w:ascii="Calibri" w:eastAsia="Calibri" w:hAnsi="Calibri" w:cs="Calibri"/>
                <w:b/>
              </w:rPr>
            </w:pPr>
            <w:r>
              <w:rPr>
                <w:rFonts w:ascii="Calibri" w:eastAsia="Calibri" w:hAnsi="Calibri" w:cs="Calibri"/>
                <w:b/>
              </w:rPr>
              <w:t>Balance on June 7 , 2023</w:t>
            </w:r>
          </w:p>
        </w:tc>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b/>
              </w:rPr>
            </w:pPr>
            <w:r>
              <w:rPr>
                <w:rFonts w:ascii="Calibri" w:eastAsia="Calibri" w:hAnsi="Calibri" w:cs="Calibri"/>
                <w:b/>
              </w:rPr>
              <w:t>$9,395.92</w:t>
            </w:r>
          </w:p>
        </w:tc>
      </w:tr>
      <w:tr w:rsidR="00C043A8">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Income</w:t>
            </w:r>
          </w:p>
        </w:tc>
        <w:tc>
          <w:tcPr>
            <w:tcW w:w="336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c>
          <w:tcPr>
            <w:tcW w:w="132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r>
      <w:tr w:rsidR="00C043A8">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July 4, 2023</w:t>
            </w:r>
          </w:p>
        </w:tc>
        <w:tc>
          <w:tcPr>
            <w:tcW w:w="336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Interest</w:t>
            </w:r>
          </w:p>
        </w:tc>
        <w:tc>
          <w:tcPr>
            <w:tcW w:w="132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0.01</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r>
      <w:tr w:rsidR="00C043A8">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August 1, 2023</w:t>
            </w:r>
          </w:p>
        </w:tc>
        <w:tc>
          <w:tcPr>
            <w:tcW w:w="336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Interest</w:t>
            </w:r>
          </w:p>
        </w:tc>
        <w:tc>
          <w:tcPr>
            <w:tcW w:w="132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0.01</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r>
      <w:tr w:rsidR="00C043A8">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September 1, 2023</w:t>
            </w:r>
          </w:p>
        </w:tc>
        <w:tc>
          <w:tcPr>
            <w:tcW w:w="336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Interest</w:t>
            </w:r>
          </w:p>
        </w:tc>
        <w:tc>
          <w:tcPr>
            <w:tcW w:w="132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0.01</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r>
      <w:tr w:rsidR="00C043A8">
        <w:trPr>
          <w:trHeight w:val="440"/>
        </w:trPr>
        <w:tc>
          <w:tcPr>
            <w:tcW w:w="7020" w:type="dxa"/>
            <w:gridSpan w:val="3"/>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Total:</w:t>
            </w:r>
          </w:p>
        </w:tc>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0.03</w:t>
            </w:r>
          </w:p>
        </w:tc>
      </w:tr>
      <w:tr w:rsidR="00C043A8">
        <w:trPr>
          <w:trHeight w:val="277"/>
        </w:trPr>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Expenses</w:t>
            </w:r>
          </w:p>
        </w:tc>
        <w:tc>
          <w:tcPr>
            <w:tcW w:w="336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c>
          <w:tcPr>
            <w:tcW w:w="132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r>
      <w:tr w:rsidR="00C043A8">
        <w:trPr>
          <w:trHeight w:val="277"/>
        </w:trPr>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June 13, 2023</w:t>
            </w:r>
          </w:p>
        </w:tc>
        <w:tc>
          <w:tcPr>
            <w:tcW w:w="336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GC for Guest Speaker (Nancy Abernethy)</w:t>
            </w:r>
          </w:p>
        </w:tc>
        <w:tc>
          <w:tcPr>
            <w:tcW w:w="132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50.00</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r>
      <w:tr w:rsidR="00C043A8">
        <w:trPr>
          <w:trHeight w:val="277"/>
        </w:trPr>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June 15, 2023</w:t>
            </w:r>
          </w:p>
        </w:tc>
        <w:tc>
          <w:tcPr>
            <w:tcW w:w="336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Service Fee</w:t>
            </w:r>
          </w:p>
        </w:tc>
        <w:tc>
          <w:tcPr>
            <w:tcW w:w="132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1.50</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r>
      <w:tr w:rsidR="00C043A8">
        <w:trPr>
          <w:trHeight w:val="277"/>
        </w:trPr>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June 27, 2023</w:t>
            </w:r>
          </w:p>
        </w:tc>
        <w:tc>
          <w:tcPr>
            <w:tcW w:w="336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Amazing Race rentals &amp; supplies (Marysville Elementary)</w:t>
            </w:r>
          </w:p>
        </w:tc>
        <w:tc>
          <w:tcPr>
            <w:tcW w:w="132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295.77</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r>
      <w:tr w:rsidR="00C043A8">
        <w:trPr>
          <w:trHeight w:val="277"/>
        </w:trPr>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lastRenderedPageBreak/>
              <w:t>June 27, 2023</w:t>
            </w:r>
          </w:p>
        </w:tc>
        <w:tc>
          <w:tcPr>
            <w:tcW w:w="336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Amazing Race supplies (Lindsay park)</w:t>
            </w:r>
          </w:p>
        </w:tc>
        <w:tc>
          <w:tcPr>
            <w:tcW w:w="132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88.59</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r>
      <w:tr w:rsidR="00C043A8">
        <w:trPr>
          <w:trHeight w:val="277"/>
        </w:trPr>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June 28, 2023</w:t>
            </w:r>
          </w:p>
        </w:tc>
        <w:tc>
          <w:tcPr>
            <w:tcW w:w="336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Year End Muffins (Nancy Abernethy)</w:t>
            </w:r>
          </w:p>
        </w:tc>
        <w:tc>
          <w:tcPr>
            <w:tcW w:w="132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272.25</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r>
      <w:tr w:rsidR="00C043A8">
        <w:trPr>
          <w:trHeight w:val="277"/>
        </w:trPr>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July 14, 2023</w:t>
            </w:r>
          </w:p>
        </w:tc>
        <w:tc>
          <w:tcPr>
            <w:tcW w:w="336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Service Fee</w:t>
            </w:r>
          </w:p>
        </w:tc>
        <w:tc>
          <w:tcPr>
            <w:tcW w:w="132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1.50</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r>
      <w:tr w:rsidR="00C043A8">
        <w:trPr>
          <w:trHeight w:val="277"/>
        </w:trPr>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September 7, 2023</w:t>
            </w:r>
          </w:p>
        </w:tc>
        <w:tc>
          <w:tcPr>
            <w:tcW w:w="336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Garage Sale Float</w:t>
            </w:r>
          </w:p>
        </w:tc>
        <w:tc>
          <w:tcPr>
            <w:tcW w:w="132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50.00</w:t>
            </w:r>
          </w:p>
        </w:tc>
        <w:tc>
          <w:tcPr>
            <w:tcW w:w="2340" w:type="dxa"/>
            <w:shd w:val="clear" w:color="auto" w:fill="auto"/>
            <w:tcMar>
              <w:top w:w="100" w:type="dxa"/>
              <w:left w:w="100" w:type="dxa"/>
              <w:bottom w:w="100" w:type="dxa"/>
              <w:right w:w="100" w:type="dxa"/>
            </w:tcMar>
          </w:tcPr>
          <w:p w:rsidR="00C043A8" w:rsidRDefault="00C043A8">
            <w:pPr>
              <w:widowControl w:val="0"/>
              <w:rPr>
                <w:rFonts w:ascii="Calibri" w:eastAsia="Calibri" w:hAnsi="Calibri" w:cs="Calibri"/>
              </w:rPr>
            </w:pPr>
          </w:p>
        </w:tc>
      </w:tr>
      <w:tr w:rsidR="00C043A8">
        <w:trPr>
          <w:trHeight w:val="440"/>
        </w:trPr>
        <w:tc>
          <w:tcPr>
            <w:tcW w:w="7020" w:type="dxa"/>
            <w:gridSpan w:val="3"/>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Total:</w:t>
            </w:r>
          </w:p>
        </w:tc>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rPr>
            </w:pPr>
            <w:r>
              <w:rPr>
                <w:rFonts w:ascii="Calibri" w:eastAsia="Calibri" w:hAnsi="Calibri" w:cs="Calibri"/>
              </w:rPr>
              <w:t>759.61</w:t>
            </w:r>
          </w:p>
        </w:tc>
      </w:tr>
      <w:tr w:rsidR="00C043A8">
        <w:trPr>
          <w:trHeight w:val="440"/>
        </w:trPr>
        <w:tc>
          <w:tcPr>
            <w:tcW w:w="7020" w:type="dxa"/>
            <w:gridSpan w:val="3"/>
            <w:shd w:val="clear" w:color="auto" w:fill="auto"/>
            <w:tcMar>
              <w:top w:w="100" w:type="dxa"/>
              <w:left w:w="100" w:type="dxa"/>
              <w:bottom w:w="100" w:type="dxa"/>
              <w:right w:w="100" w:type="dxa"/>
            </w:tcMar>
          </w:tcPr>
          <w:p w:rsidR="00C043A8" w:rsidRDefault="00A07410">
            <w:pPr>
              <w:widowControl w:val="0"/>
              <w:rPr>
                <w:rFonts w:ascii="Calibri" w:eastAsia="Calibri" w:hAnsi="Calibri" w:cs="Calibri"/>
                <w:b/>
              </w:rPr>
            </w:pPr>
            <w:r>
              <w:rPr>
                <w:rFonts w:ascii="Calibri" w:eastAsia="Calibri" w:hAnsi="Calibri" w:cs="Calibri"/>
                <w:b/>
              </w:rPr>
              <w:t>Balance on June 7, 2023</w:t>
            </w:r>
          </w:p>
        </w:tc>
        <w:tc>
          <w:tcPr>
            <w:tcW w:w="2340" w:type="dxa"/>
            <w:shd w:val="clear" w:color="auto" w:fill="auto"/>
            <w:tcMar>
              <w:top w:w="100" w:type="dxa"/>
              <w:left w:w="100" w:type="dxa"/>
              <w:bottom w:w="100" w:type="dxa"/>
              <w:right w:w="100" w:type="dxa"/>
            </w:tcMar>
          </w:tcPr>
          <w:p w:rsidR="00C043A8" w:rsidRDefault="00A07410">
            <w:pPr>
              <w:widowControl w:val="0"/>
              <w:rPr>
                <w:rFonts w:ascii="Calibri" w:eastAsia="Calibri" w:hAnsi="Calibri" w:cs="Calibri"/>
                <w:b/>
                <w:u w:val="single"/>
              </w:rPr>
            </w:pPr>
            <w:r>
              <w:rPr>
                <w:rFonts w:ascii="Calibri" w:eastAsia="Calibri" w:hAnsi="Calibri" w:cs="Calibri"/>
                <w:b/>
                <w:u w:val="single"/>
              </w:rPr>
              <w:t>$8,636.34</w:t>
            </w:r>
          </w:p>
        </w:tc>
      </w:tr>
    </w:tbl>
    <w:p w:rsidR="00C043A8" w:rsidRDefault="00C043A8">
      <w:pPr>
        <w:spacing w:after="160" w:line="259" w:lineRule="auto"/>
        <w:ind w:left="189"/>
        <w:rPr>
          <w:sz w:val="28"/>
          <w:szCs w:val="28"/>
        </w:rPr>
      </w:pPr>
    </w:p>
    <w:p w:rsidR="00C043A8" w:rsidRDefault="00C043A8">
      <w:pPr>
        <w:pBdr>
          <w:top w:val="nil"/>
          <w:left w:val="nil"/>
          <w:bottom w:val="nil"/>
          <w:right w:val="nil"/>
          <w:between w:val="nil"/>
        </w:pBdr>
        <w:spacing w:before="160" w:line="288" w:lineRule="auto"/>
        <w:rPr>
          <w:color w:val="000000"/>
          <w:sz w:val="28"/>
          <w:szCs w:val="28"/>
        </w:rPr>
      </w:pPr>
    </w:p>
    <w:p w:rsidR="00C043A8" w:rsidRDefault="00A07410">
      <w:pPr>
        <w:pStyle w:val="Subtitle"/>
      </w:pPr>
      <w:r>
        <w:t>Principal</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Introductions and explanation of PAC. </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 xml:space="preserve"> Parent Advisory Council, hear from principal, work together on how to support kids with funding. </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 xml:space="preserve">Fundraising is for extra eg swimming, garden, PA system. Don’t have to volunteer </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185 kids this year. </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 xml:space="preserve">New staff, went up a class. Jack Kingwell teaching Kindergarten. Jen Bowes Kindergarten, Kelsey Paterson kindy/1. </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Kristen Sharpe is back teaching 2/3 s</w:t>
      </w:r>
      <w:r>
        <w:rPr>
          <w:rFonts w:ascii="Helvetica Neue" w:eastAsia="Helvetica Neue" w:hAnsi="Helvetica Neue" w:cs="Helvetica Neue"/>
          <w:color w:val="000000"/>
        </w:rPr>
        <w:t xml:space="preserve">plit. Leaking in the roof noticed right before school, so her class is currently in the gym. Crew is coming on the weekend hoping to be back into the classroom Tuesday. </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 xml:space="preserve">New daycare hoping to break ground in October.  New shelves in library for the beehive stuff, increased their capacity to 24. </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Good start this year, Kindergartens are half days and all together. New programs School cash online and clevr</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Open house October</w:t>
      </w:r>
      <w:r>
        <w:rPr>
          <w:rFonts w:ascii="Helvetica Neue" w:eastAsia="Helvetica Neue" w:hAnsi="Helvetica Neue" w:cs="Helvetica Neue"/>
          <w:color w:val="000000"/>
        </w:rPr>
        <w:t xml:space="preserve"> 5 6-7 starting with all parents in the gym for a numeracy talk.</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 Calendar Wear what you love day, September 27 school pictures, Fire safety day, Openhouse,</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Hot Lunch will be using feeding futures for top ups/breakfast/lunches for kids but we have extra m</w:t>
      </w:r>
      <w:r>
        <w:rPr>
          <w:rFonts w:ascii="Helvetica Neue" w:eastAsia="Helvetica Neue" w:hAnsi="Helvetica Neue" w:cs="Helvetica Neue"/>
          <w:color w:val="000000"/>
        </w:rPr>
        <w:t>oney unsure if we could use this money for hot lunch. If not Stacy will look into what each pizza would cost. Stacy will organize but not until after September.</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Swimming, currently understaffed- will wait to see how things shape up for the year in regards</w:t>
      </w:r>
      <w:r>
        <w:rPr>
          <w:rFonts w:ascii="Helvetica Neue" w:eastAsia="Helvetica Neue" w:hAnsi="Helvetica Neue" w:cs="Helvetica Neue"/>
          <w:color w:val="000000"/>
        </w:rPr>
        <w:t xml:space="preserve"> to swimming lessons</w:t>
      </w:r>
    </w:p>
    <w:p w:rsidR="00C043A8" w:rsidRDefault="00A07410">
      <w:pPr>
        <w:pStyle w:val="Title"/>
      </w:pPr>
      <w:r>
        <w:t xml:space="preserve">Unfinished Business </w:t>
      </w:r>
    </w:p>
    <w:p w:rsidR="00C043A8" w:rsidRDefault="00A07410">
      <w:pPr>
        <w:numPr>
          <w:ilvl w:val="0"/>
          <w:numId w:val="1"/>
        </w:numPr>
        <w:pBdr>
          <w:top w:val="nil"/>
          <w:left w:val="nil"/>
          <w:bottom w:val="nil"/>
          <w:right w:val="nil"/>
          <w:between w:val="nil"/>
        </w:pBdr>
        <w:spacing w:before="160" w:line="288" w:lineRule="auto"/>
        <w:rPr>
          <w:color w:val="000000"/>
        </w:rPr>
      </w:pPr>
      <w:r>
        <w:rPr>
          <w:rFonts w:ascii="Helvetica Neue" w:eastAsia="Helvetica Neue" w:hAnsi="Helvetica Neue" w:cs="Helvetica Neue"/>
          <w:color w:val="000000"/>
        </w:rPr>
        <w:t xml:space="preserve"> Garage Sale </w:t>
      </w:r>
    </w:p>
    <w:p w:rsidR="00C043A8" w:rsidRDefault="00A07410">
      <w:pPr>
        <w:numPr>
          <w:ilvl w:val="1"/>
          <w:numId w:val="1"/>
        </w:numPr>
        <w:pBdr>
          <w:top w:val="nil"/>
          <w:left w:val="nil"/>
          <w:bottom w:val="nil"/>
          <w:right w:val="nil"/>
          <w:between w:val="nil"/>
        </w:pBdr>
        <w:spacing w:before="160" w:line="288" w:lineRule="auto"/>
        <w:ind w:hanging="189"/>
        <w:rPr>
          <w:color w:val="000000"/>
        </w:rPr>
      </w:pPr>
      <w:r>
        <w:rPr>
          <w:rFonts w:ascii="Helvetica Neue" w:eastAsia="Helvetica Neue" w:hAnsi="Helvetica Neue" w:cs="Helvetica Neue"/>
          <w:color w:val="000000"/>
        </w:rPr>
        <w:t>BY DONATION cash only, have float already</w:t>
      </w:r>
    </w:p>
    <w:p w:rsidR="00C043A8" w:rsidRDefault="00A07410">
      <w:pPr>
        <w:numPr>
          <w:ilvl w:val="1"/>
          <w:numId w:val="1"/>
        </w:numPr>
        <w:pBdr>
          <w:top w:val="nil"/>
          <w:left w:val="nil"/>
          <w:bottom w:val="nil"/>
          <w:right w:val="nil"/>
          <w:between w:val="nil"/>
        </w:pBdr>
        <w:spacing w:before="160" w:line="288" w:lineRule="auto"/>
        <w:ind w:hanging="189"/>
        <w:rPr>
          <w:color w:val="000000"/>
        </w:rPr>
      </w:pPr>
      <w:r>
        <w:rPr>
          <w:rFonts w:ascii="Helvetica Neue" w:eastAsia="Helvetica Neue" w:hAnsi="Helvetica Neue" w:cs="Helvetica Neue"/>
          <w:color w:val="000000"/>
        </w:rPr>
        <w:t xml:space="preserve"> September 23 at 9 am-1pm </w:t>
      </w:r>
    </w:p>
    <w:p w:rsidR="00C043A8" w:rsidRDefault="00A07410">
      <w:pPr>
        <w:numPr>
          <w:ilvl w:val="1"/>
          <w:numId w:val="1"/>
        </w:numPr>
        <w:pBdr>
          <w:top w:val="nil"/>
          <w:left w:val="nil"/>
          <w:bottom w:val="nil"/>
          <w:right w:val="nil"/>
          <w:between w:val="nil"/>
        </w:pBdr>
        <w:spacing w:before="160" w:line="288" w:lineRule="auto"/>
        <w:ind w:hanging="189"/>
        <w:rPr>
          <w:color w:val="000000"/>
        </w:rPr>
      </w:pPr>
      <w:r>
        <w:rPr>
          <w:rFonts w:ascii="Helvetica Neue" w:eastAsia="Helvetica Neue" w:hAnsi="Helvetica Neue" w:cs="Helvetica Neue"/>
          <w:color w:val="000000"/>
        </w:rPr>
        <w:t xml:space="preserve">Need volunteers to organize items- set up tables at the sale. As well for 2 hour time slots on the day of </w:t>
      </w:r>
    </w:p>
    <w:p w:rsidR="00C043A8" w:rsidRDefault="00A07410">
      <w:pPr>
        <w:numPr>
          <w:ilvl w:val="1"/>
          <w:numId w:val="1"/>
        </w:numPr>
        <w:pBdr>
          <w:top w:val="nil"/>
          <w:left w:val="nil"/>
          <w:bottom w:val="nil"/>
          <w:right w:val="nil"/>
          <w:between w:val="nil"/>
        </w:pBdr>
        <w:spacing w:before="160" w:line="288" w:lineRule="auto"/>
        <w:ind w:hanging="189"/>
        <w:rPr>
          <w:color w:val="000000"/>
        </w:rPr>
      </w:pPr>
      <w:r>
        <w:rPr>
          <w:rFonts w:ascii="Helvetica Neue" w:eastAsia="Helvetica Neue" w:hAnsi="Helvetica Neue" w:cs="Helvetica Neue"/>
          <w:color w:val="000000"/>
        </w:rPr>
        <w:t xml:space="preserve">Donations can come in Thursday and Friday 21 and 22 will have benches in the back of the gym. Tape up sign and Shannon will direct. Anything good left over can kept for Christmas exchange. </w:t>
      </w:r>
    </w:p>
    <w:p w:rsidR="00C043A8" w:rsidRDefault="00A07410">
      <w:pPr>
        <w:numPr>
          <w:ilvl w:val="1"/>
          <w:numId w:val="1"/>
        </w:numPr>
        <w:pBdr>
          <w:top w:val="nil"/>
          <w:left w:val="nil"/>
          <w:bottom w:val="nil"/>
          <w:right w:val="nil"/>
          <w:between w:val="nil"/>
        </w:pBdr>
        <w:spacing w:before="160" w:line="288" w:lineRule="auto"/>
        <w:ind w:hanging="189"/>
        <w:rPr>
          <w:color w:val="000000"/>
        </w:rPr>
      </w:pPr>
      <w:r>
        <w:rPr>
          <w:rFonts w:ascii="Helvetica Neue" w:eastAsia="Helvetica Neue" w:hAnsi="Helvetica Neue" w:cs="Helvetica Neue"/>
          <w:color w:val="000000"/>
        </w:rPr>
        <w:t>School tables can be used and are in the gym storage closet. Hopin</w:t>
      </w:r>
      <w:r>
        <w:rPr>
          <w:rFonts w:ascii="Helvetica Neue" w:eastAsia="Helvetica Neue" w:hAnsi="Helvetica Neue" w:cs="Helvetica Neue"/>
          <w:color w:val="000000"/>
        </w:rPr>
        <w:t xml:space="preserve">g fall fair will be going on despite potential construction. Can use gym if it is raining. </w:t>
      </w:r>
    </w:p>
    <w:p w:rsidR="00C043A8" w:rsidRDefault="00A07410">
      <w:pPr>
        <w:numPr>
          <w:ilvl w:val="1"/>
          <w:numId w:val="1"/>
        </w:numPr>
        <w:pBdr>
          <w:top w:val="nil"/>
          <w:left w:val="nil"/>
          <w:bottom w:val="nil"/>
          <w:right w:val="nil"/>
          <w:between w:val="nil"/>
        </w:pBdr>
        <w:spacing w:before="160" w:line="288" w:lineRule="auto"/>
        <w:ind w:hanging="189"/>
        <w:rPr>
          <w:color w:val="000000"/>
        </w:rPr>
      </w:pPr>
      <w:r>
        <w:rPr>
          <w:rFonts w:ascii="Helvetica Neue" w:eastAsia="Helvetica Neue" w:hAnsi="Helvetica Neue" w:cs="Helvetica Neue"/>
          <w:color w:val="000000"/>
        </w:rPr>
        <w:t>Going to post on cork board and such this weekend. Shannon to send out note about volunteers, 2 hour time slots 8-2, sign up sheet at the front desk - Also a note a</w:t>
      </w:r>
      <w:r>
        <w:rPr>
          <w:rFonts w:ascii="Helvetica Neue" w:eastAsia="Helvetica Neue" w:hAnsi="Helvetica Neue" w:cs="Helvetica Neue"/>
          <w:color w:val="000000"/>
        </w:rPr>
        <w:t xml:space="preserve">bout donation drop off donations. </w:t>
      </w:r>
      <w:r>
        <w:rPr>
          <w:rFonts w:ascii="Helvetica Neue" w:eastAsia="Helvetica Neue" w:hAnsi="Helvetica Neue" w:cs="Helvetica Neue"/>
          <w:color w:val="FF2600"/>
        </w:rPr>
        <w:t xml:space="preserve">KELSEY TO SEND EMAIL TO STACY/SHANNON </w:t>
      </w:r>
      <w:r>
        <w:rPr>
          <w:rFonts w:ascii="Helvetica Neue" w:eastAsia="Helvetica Neue" w:hAnsi="Helvetica Neue" w:cs="Helvetica Neue"/>
          <w:color w:val="000000"/>
        </w:rPr>
        <w:t>If people could bring boxes that would be great.</w:t>
      </w:r>
    </w:p>
    <w:p w:rsidR="00C043A8" w:rsidRDefault="00A07410">
      <w:pPr>
        <w:numPr>
          <w:ilvl w:val="0"/>
          <w:numId w:val="1"/>
        </w:numPr>
        <w:pBdr>
          <w:top w:val="nil"/>
          <w:left w:val="nil"/>
          <w:bottom w:val="nil"/>
          <w:right w:val="nil"/>
          <w:between w:val="nil"/>
        </w:pBdr>
        <w:spacing w:before="160" w:line="288" w:lineRule="auto"/>
        <w:rPr>
          <w:color w:val="000000"/>
        </w:rPr>
      </w:pPr>
      <w:r>
        <w:rPr>
          <w:rFonts w:ascii="Helvetica Neue" w:eastAsia="Helvetica Neue" w:hAnsi="Helvetica Neue" w:cs="Helvetica Neue"/>
          <w:color w:val="000000"/>
        </w:rPr>
        <w:t xml:space="preserve">Kindergarteners/ New Student welcome gift - Started a few years ago. We had done water bottle a few years in a row. </w:t>
      </w:r>
    </w:p>
    <w:p w:rsidR="00C043A8" w:rsidRDefault="00A07410">
      <w:pPr>
        <w:numPr>
          <w:ilvl w:val="1"/>
          <w:numId w:val="1"/>
        </w:numPr>
        <w:pBdr>
          <w:top w:val="nil"/>
          <w:left w:val="nil"/>
          <w:bottom w:val="nil"/>
          <w:right w:val="nil"/>
          <w:between w:val="nil"/>
        </w:pBdr>
        <w:spacing w:before="160" w:line="288" w:lineRule="auto"/>
        <w:ind w:hanging="189"/>
        <w:rPr>
          <w:color w:val="000000"/>
        </w:rPr>
      </w:pPr>
      <w:r>
        <w:rPr>
          <w:rFonts w:ascii="Helvetica Neue" w:eastAsia="Helvetica Neue" w:hAnsi="Helvetica Neue" w:cs="Helvetica Neue"/>
          <w:color w:val="000000"/>
        </w:rPr>
        <w:t>Doing drawstring b</w:t>
      </w:r>
      <w:r>
        <w:rPr>
          <w:rFonts w:ascii="Helvetica Neue" w:eastAsia="Helvetica Neue" w:hAnsi="Helvetica Neue" w:cs="Helvetica Neue"/>
          <w:color w:val="000000"/>
        </w:rPr>
        <w:t>ag this year 52 Kindy plus new kids (10 or less) roughly</w:t>
      </w:r>
      <w:r>
        <w:rPr>
          <w:rFonts w:ascii="Helvetica Neue" w:eastAsia="Helvetica Neue" w:hAnsi="Helvetica Neue" w:cs="Helvetica Neue"/>
          <w:color w:val="FF2600"/>
        </w:rPr>
        <w:t xml:space="preserve"> STACY WILL FIGURE OUT. </w:t>
      </w:r>
      <w:r>
        <w:rPr>
          <w:rFonts w:ascii="Helvetica Neue" w:eastAsia="Helvetica Neue" w:hAnsi="Helvetica Neue" w:cs="Helvetica Neue"/>
          <w:color w:val="000000"/>
        </w:rPr>
        <w:t xml:space="preserve">Get a few blank ones.  Where to get? </w:t>
      </w:r>
      <w:r>
        <w:rPr>
          <w:rFonts w:ascii="Helvetica Neue" w:eastAsia="Helvetica Neue" w:hAnsi="Helvetica Neue" w:cs="Helvetica Neue"/>
          <w:color w:val="FF2600"/>
        </w:rPr>
        <w:t>KELSEY WILL ASK JESSICA ABOUT COMPANY SHE USED</w:t>
      </w:r>
    </w:p>
    <w:p w:rsidR="00C043A8" w:rsidRDefault="00C043A8">
      <w:pPr>
        <w:pBdr>
          <w:top w:val="nil"/>
          <w:left w:val="nil"/>
          <w:bottom w:val="nil"/>
          <w:right w:val="nil"/>
          <w:between w:val="nil"/>
        </w:pBdr>
        <w:spacing w:before="160" w:line="288" w:lineRule="auto"/>
        <w:rPr>
          <w:rFonts w:ascii="Helvetica Neue" w:eastAsia="Helvetica Neue" w:hAnsi="Helvetica Neue" w:cs="Helvetica Neue"/>
          <w:color w:val="000000"/>
        </w:rPr>
      </w:pPr>
    </w:p>
    <w:p w:rsidR="00C043A8" w:rsidRDefault="00A07410">
      <w:pPr>
        <w:pStyle w:val="Title"/>
      </w:pPr>
      <w:r>
        <w:lastRenderedPageBreak/>
        <w:t>New Business</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Garden Committee- people passionate about the garden. Could have meeting on their own, could talk to teachers and maintenance etc. </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Every decision must be run through maintenance and follow all guidelines. Then they could send reports that would be reviewe</w:t>
      </w:r>
      <w:r>
        <w:rPr>
          <w:rFonts w:ascii="Helvetica Neue" w:eastAsia="Helvetica Neue" w:hAnsi="Helvetica Neue" w:cs="Helvetica Neue"/>
          <w:color w:val="000000"/>
        </w:rPr>
        <w:t>d at PAC meetings.</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 xml:space="preserve">Head of maintenance has worked with other schools gardens/ learning areas and has good ideas. Michelle Liebel is quite keen and Ms Walhstrom. </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Most likely a fall 2024 thing. Garage sale funding to go towards the Garden. Grants and such.</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Open house Thursday October 5, 2023 6-8 we will have a table set up in the front. </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 xml:space="preserve">Meet the teachers see the classroom etc. </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Last year we had an ice cream social. We will do cookies instead this year as people will be heading inside. How many cookies? 5.99</w:t>
      </w:r>
      <w:r>
        <w:rPr>
          <w:rFonts w:ascii="Helvetica Neue" w:eastAsia="Helvetica Neue" w:hAnsi="Helvetica Neue" w:cs="Helvetica Neue"/>
          <w:color w:val="000000"/>
        </w:rPr>
        <w:t xml:space="preserve"> per 12 .50 a cookie 250 cookies? All nut free chocolate chip and napkins $200.00 limit. Anna first Kelsey second all in favour. </w:t>
      </w:r>
      <w:r>
        <w:rPr>
          <w:rFonts w:ascii="Helvetica Neue" w:eastAsia="Helvetica Neue" w:hAnsi="Helvetica Neue" w:cs="Helvetica Neue"/>
          <w:color w:val="FF2600"/>
        </w:rPr>
        <w:t>NANCY WILL ORDER</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Art Cards- planning/ letting teachers know. </w:t>
      </w:r>
      <w:r>
        <w:rPr>
          <w:rFonts w:ascii="Helvetica Neue" w:eastAsia="Helvetica Neue" w:hAnsi="Helvetica Neue" w:cs="Helvetica Neue"/>
          <w:color w:val="FF2600"/>
        </w:rPr>
        <w:t>NANCY WILL START THE PROCESS</w:t>
      </w:r>
      <w:r>
        <w:rPr>
          <w:rFonts w:ascii="Helvetica Neue" w:eastAsia="Helvetica Neue" w:hAnsi="Helvetica Neue" w:cs="Helvetica Neue"/>
          <w:color w:val="000000"/>
        </w:rPr>
        <w:t xml:space="preserve"> so they can be earlier this year.</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Purdy Easter order - have the order come 2 weeks before spring break so we can hand out before spring break. This year we will put it towards Garden </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EMAIL collection through clevr form (do you agree to share your email with PAC) </w:t>
      </w:r>
      <w:r>
        <w:rPr>
          <w:rFonts w:ascii="Helvetica Neue" w:eastAsia="Helvetica Neue" w:hAnsi="Helvetica Neue" w:cs="Helvetica Neue"/>
          <w:color w:val="FF2600"/>
        </w:rPr>
        <w:t>STACY WILL GET SHANNON LOO</w:t>
      </w:r>
      <w:r>
        <w:rPr>
          <w:rFonts w:ascii="Helvetica Neue" w:eastAsia="Helvetica Neue" w:hAnsi="Helvetica Neue" w:cs="Helvetica Neue"/>
          <w:color w:val="FF2600"/>
        </w:rPr>
        <w:t>K INTO GETTING THAT INFO</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Stacy will look into painting games on pavement again. </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t>Speaker series going again. Share how learning works and self regulating the brain. October 25, 2023 for 1st speaker series</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Stacy will do the first one on brain development in</w:t>
      </w:r>
      <w:r>
        <w:rPr>
          <w:rFonts w:ascii="Helvetica Neue" w:eastAsia="Helvetica Neue" w:hAnsi="Helvetica Neue" w:cs="Helvetica Neue"/>
          <w:color w:val="000000"/>
        </w:rPr>
        <w:t xml:space="preserve"> October. </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 xml:space="preserve">We put out a survey last year on what parents are interested in. </w:t>
      </w:r>
      <w:r>
        <w:rPr>
          <w:rFonts w:ascii="Helvetica Neue" w:eastAsia="Helvetica Neue" w:hAnsi="Helvetica Neue" w:cs="Helvetica Neue"/>
          <w:color w:val="FF2600"/>
        </w:rPr>
        <w:t>STACY WILL SEND SURVEY TO KINDERGARTEN PARENTS.</w:t>
      </w:r>
      <w:r>
        <w:rPr>
          <w:rFonts w:ascii="Helvetica Neue" w:eastAsia="Helvetica Neue" w:hAnsi="Helvetica Neue" w:cs="Helvetica Neue"/>
          <w:color w:val="000000"/>
        </w:rPr>
        <w:t xml:space="preserve"> </w:t>
      </w:r>
    </w:p>
    <w:p w:rsidR="00C043A8" w:rsidRDefault="00A07410">
      <w:pPr>
        <w:numPr>
          <w:ilvl w:val="1"/>
          <w:numId w:val="1"/>
        </w:numPr>
        <w:pBdr>
          <w:top w:val="nil"/>
          <w:left w:val="nil"/>
          <w:bottom w:val="nil"/>
          <w:right w:val="nil"/>
          <w:between w:val="nil"/>
        </w:pBdr>
        <w:spacing w:before="160" w:line="288" w:lineRule="auto"/>
        <w:ind w:hanging="189"/>
        <w:rPr>
          <w:rFonts w:ascii="Helvetica Neue" w:eastAsia="Helvetica Neue" w:hAnsi="Helvetica Neue" w:cs="Helvetica Neue"/>
          <w:color w:val="000000"/>
        </w:rPr>
      </w:pPr>
      <w:r>
        <w:rPr>
          <w:rFonts w:ascii="Helvetica Neue" w:eastAsia="Helvetica Neue" w:hAnsi="Helvetica Neue" w:cs="Helvetica Neue"/>
          <w:color w:val="000000"/>
        </w:rPr>
        <w:t>Open to Lindsay Park, share with early start.</w:t>
      </w:r>
    </w:p>
    <w:p w:rsidR="00C043A8" w:rsidRDefault="00A07410">
      <w:pPr>
        <w:numPr>
          <w:ilvl w:val="0"/>
          <w:numId w:val="1"/>
        </w:numPr>
        <w:pBdr>
          <w:top w:val="nil"/>
          <w:left w:val="nil"/>
          <w:bottom w:val="nil"/>
          <w:right w:val="nil"/>
          <w:between w:val="nil"/>
        </w:pBdr>
        <w:spacing w:before="160" w:line="288" w:lineRule="auto"/>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Garden Poster  for garage sale and open house - And join our garden committee - sign up sheet at garage sale. </w:t>
      </w:r>
      <w:r>
        <w:rPr>
          <w:rFonts w:ascii="Helvetica Neue" w:eastAsia="Helvetica Neue" w:hAnsi="Helvetica Neue" w:cs="Helvetica Neue"/>
          <w:color w:val="FF2600"/>
        </w:rPr>
        <w:t>JESS TO MAKE THE POSTER NANCY OR KELSEY TO DO PRINTING</w:t>
      </w:r>
    </w:p>
    <w:p w:rsidR="00C043A8" w:rsidRDefault="00C043A8">
      <w:pPr>
        <w:pBdr>
          <w:top w:val="nil"/>
          <w:left w:val="nil"/>
          <w:bottom w:val="nil"/>
          <w:right w:val="nil"/>
          <w:between w:val="nil"/>
        </w:pBdr>
        <w:spacing w:before="160" w:line="288" w:lineRule="auto"/>
        <w:rPr>
          <w:rFonts w:ascii="Helvetica Neue" w:eastAsia="Helvetica Neue" w:hAnsi="Helvetica Neue" w:cs="Helvetica Neue"/>
          <w:color w:val="000000"/>
        </w:rPr>
      </w:pPr>
    </w:p>
    <w:p w:rsidR="00C043A8" w:rsidRDefault="00A07410">
      <w:pPr>
        <w:pStyle w:val="Subtitle"/>
      </w:pPr>
      <w:r>
        <w:rPr>
          <w:sz w:val="28"/>
          <w:szCs w:val="28"/>
        </w:rPr>
        <w:t>Next meeting : October 18, 2023 6:30 pm</w:t>
      </w:r>
    </w:p>
    <w:sectPr w:rsidR="00C043A8">
      <w:headerReference w:type="default" r:id="rId9"/>
      <w:footerReference w:type="default" r:id="rId10"/>
      <w:pgSz w:w="12240" w:h="15840"/>
      <w:pgMar w:top="1598" w:right="1440" w:bottom="1440" w:left="1440" w:header="1195"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7410">
      <w:r>
        <w:separator/>
      </w:r>
    </w:p>
  </w:endnote>
  <w:endnote w:type="continuationSeparator" w:id="0">
    <w:p w:rsidR="00000000" w:rsidRDefault="00A0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3A8" w:rsidRDefault="00A07410">
    <w:pPr>
      <w:pBdr>
        <w:top w:val="nil"/>
        <w:left w:val="nil"/>
        <w:bottom w:val="nil"/>
        <w:right w:val="nil"/>
        <w:between w:val="nil"/>
      </w:pBdr>
      <w:tabs>
        <w:tab w:val="center" w:pos="4680"/>
        <w:tab w:val="right" w:pos="9020"/>
        <w:tab w:val="right" w:pos="9340"/>
      </w:tabs>
      <w:rPr>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7410">
      <w:r>
        <w:separator/>
      </w:r>
    </w:p>
  </w:footnote>
  <w:footnote w:type="continuationSeparator" w:id="0">
    <w:p w:rsidR="00000000" w:rsidRDefault="00A0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3A8" w:rsidRDefault="00C043A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744AE"/>
    <w:multiLevelType w:val="multilevel"/>
    <w:tmpl w:val="046E48A8"/>
    <w:lvl w:ilvl="0">
      <w:start w:val="1"/>
      <w:numFmt w:val="bullet"/>
      <w:lvlText w:val="●"/>
      <w:lvlJc w:val="left"/>
      <w:pPr>
        <w:ind w:left="189" w:hanging="189"/>
      </w:pPr>
      <w:rPr>
        <w:smallCaps w:val="0"/>
        <w:strike w:val="0"/>
        <w:sz w:val="14"/>
        <w:szCs w:val="14"/>
        <w:shd w:val="clear" w:color="auto" w:fill="auto"/>
        <w:vertAlign w:val="baseline"/>
      </w:rPr>
    </w:lvl>
    <w:lvl w:ilvl="1">
      <w:start w:val="1"/>
      <w:numFmt w:val="bullet"/>
      <w:lvlText w:val="●"/>
      <w:lvlJc w:val="left"/>
      <w:pPr>
        <w:ind w:left="789" w:hanging="188"/>
      </w:pPr>
      <w:rPr>
        <w:smallCaps w:val="0"/>
        <w:strike w:val="0"/>
        <w:sz w:val="14"/>
        <w:szCs w:val="14"/>
        <w:shd w:val="clear" w:color="auto" w:fill="auto"/>
        <w:vertAlign w:val="baseline"/>
      </w:rPr>
    </w:lvl>
    <w:lvl w:ilvl="2">
      <w:start w:val="1"/>
      <w:numFmt w:val="bullet"/>
      <w:lvlText w:val="●"/>
      <w:lvlJc w:val="left"/>
      <w:pPr>
        <w:ind w:left="1389" w:hanging="189"/>
      </w:pPr>
      <w:rPr>
        <w:smallCaps w:val="0"/>
        <w:strike w:val="0"/>
        <w:sz w:val="14"/>
        <w:szCs w:val="14"/>
        <w:shd w:val="clear" w:color="auto" w:fill="auto"/>
        <w:vertAlign w:val="baseline"/>
      </w:rPr>
    </w:lvl>
    <w:lvl w:ilvl="3">
      <w:start w:val="1"/>
      <w:numFmt w:val="bullet"/>
      <w:lvlText w:val="●"/>
      <w:lvlJc w:val="left"/>
      <w:pPr>
        <w:ind w:left="1989" w:hanging="189"/>
      </w:pPr>
      <w:rPr>
        <w:smallCaps w:val="0"/>
        <w:strike w:val="0"/>
        <w:sz w:val="14"/>
        <w:szCs w:val="14"/>
        <w:shd w:val="clear" w:color="auto" w:fill="auto"/>
        <w:vertAlign w:val="baseline"/>
      </w:rPr>
    </w:lvl>
    <w:lvl w:ilvl="4">
      <w:start w:val="1"/>
      <w:numFmt w:val="bullet"/>
      <w:lvlText w:val="●"/>
      <w:lvlJc w:val="left"/>
      <w:pPr>
        <w:ind w:left="2589" w:hanging="189"/>
      </w:pPr>
      <w:rPr>
        <w:smallCaps w:val="0"/>
        <w:strike w:val="0"/>
        <w:sz w:val="14"/>
        <w:szCs w:val="14"/>
        <w:shd w:val="clear" w:color="auto" w:fill="auto"/>
        <w:vertAlign w:val="baseline"/>
      </w:rPr>
    </w:lvl>
    <w:lvl w:ilvl="5">
      <w:start w:val="1"/>
      <w:numFmt w:val="bullet"/>
      <w:lvlText w:val="●"/>
      <w:lvlJc w:val="left"/>
      <w:pPr>
        <w:ind w:left="3189" w:hanging="189"/>
      </w:pPr>
      <w:rPr>
        <w:smallCaps w:val="0"/>
        <w:strike w:val="0"/>
        <w:sz w:val="14"/>
        <w:szCs w:val="14"/>
        <w:shd w:val="clear" w:color="auto" w:fill="auto"/>
        <w:vertAlign w:val="baseline"/>
      </w:rPr>
    </w:lvl>
    <w:lvl w:ilvl="6">
      <w:start w:val="1"/>
      <w:numFmt w:val="bullet"/>
      <w:lvlText w:val="●"/>
      <w:lvlJc w:val="left"/>
      <w:pPr>
        <w:ind w:left="3789" w:hanging="189"/>
      </w:pPr>
      <w:rPr>
        <w:smallCaps w:val="0"/>
        <w:strike w:val="0"/>
        <w:sz w:val="14"/>
        <w:szCs w:val="14"/>
        <w:shd w:val="clear" w:color="auto" w:fill="auto"/>
        <w:vertAlign w:val="baseline"/>
      </w:rPr>
    </w:lvl>
    <w:lvl w:ilvl="7">
      <w:start w:val="1"/>
      <w:numFmt w:val="bullet"/>
      <w:lvlText w:val="●"/>
      <w:lvlJc w:val="left"/>
      <w:pPr>
        <w:ind w:left="4389" w:hanging="189"/>
      </w:pPr>
      <w:rPr>
        <w:smallCaps w:val="0"/>
        <w:strike w:val="0"/>
        <w:sz w:val="14"/>
        <w:szCs w:val="14"/>
        <w:shd w:val="clear" w:color="auto" w:fill="auto"/>
        <w:vertAlign w:val="baseline"/>
      </w:rPr>
    </w:lvl>
    <w:lvl w:ilvl="8">
      <w:start w:val="1"/>
      <w:numFmt w:val="bullet"/>
      <w:lvlText w:val="●"/>
      <w:lvlJc w:val="left"/>
      <w:pPr>
        <w:ind w:left="4989" w:hanging="189"/>
      </w:pPr>
      <w:rPr>
        <w:smallCaps w:val="0"/>
        <w:strike w:val="0"/>
        <w:sz w:val="14"/>
        <w:szCs w:val="14"/>
        <w:shd w:val="clear" w:color="auto" w:fill="auto"/>
        <w:vertAlign w:val="baseline"/>
      </w:rPr>
    </w:lvl>
  </w:abstractNum>
  <w:abstractNum w:abstractNumId="1" w15:restartNumberingAfterBreak="0">
    <w:nsid w:val="6E8774DA"/>
    <w:multiLevelType w:val="multilevel"/>
    <w:tmpl w:val="577233C2"/>
    <w:lvl w:ilvl="0">
      <w:start w:val="1"/>
      <w:numFmt w:val="bullet"/>
      <w:lvlText w:val="●"/>
      <w:lvlJc w:val="left"/>
      <w:pPr>
        <w:ind w:left="189" w:hanging="189"/>
      </w:pPr>
      <w:rPr>
        <w:smallCaps w:val="0"/>
        <w:strike w:val="0"/>
        <w:sz w:val="14"/>
        <w:szCs w:val="14"/>
        <w:shd w:val="clear" w:color="auto" w:fill="auto"/>
        <w:vertAlign w:val="baseline"/>
      </w:rPr>
    </w:lvl>
    <w:lvl w:ilvl="1">
      <w:start w:val="1"/>
      <w:numFmt w:val="bullet"/>
      <w:lvlText w:val="●"/>
      <w:lvlJc w:val="left"/>
      <w:pPr>
        <w:ind w:left="789" w:hanging="188"/>
      </w:pPr>
      <w:rPr>
        <w:smallCaps w:val="0"/>
        <w:strike w:val="0"/>
        <w:sz w:val="14"/>
        <w:szCs w:val="14"/>
        <w:shd w:val="clear" w:color="auto" w:fill="auto"/>
        <w:vertAlign w:val="baseline"/>
      </w:rPr>
    </w:lvl>
    <w:lvl w:ilvl="2">
      <w:start w:val="1"/>
      <w:numFmt w:val="bullet"/>
      <w:lvlText w:val="●"/>
      <w:lvlJc w:val="left"/>
      <w:pPr>
        <w:ind w:left="1389" w:hanging="189"/>
      </w:pPr>
      <w:rPr>
        <w:smallCaps w:val="0"/>
        <w:strike w:val="0"/>
        <w:sz w:val="14"/>
        <w:szCs w:val="14"/>
        <w:shd w:val="clear" w:color="auto" w:fill="auto"/>
        <w:vertAlign w:val="baseline"/>
      </w:rPr>
    </w:lvl>
    <w:lvl w:ilvl="3">
      <w:start w:val="1"/>
      <w:numFmt w:val="bullet"/>
      <w:lvlText w:val="●"/>
      <w:lvlJc w:val="left"/>
      <w:pPr>
        <w:ind w:left="1989" w:hanging="189"/>
      </w:pPr>
      <w:rPr>
        <w:smallCaps w:val="0"/>
        <w:strike w:val="0"/>
        <w:sz w:val="14"/>
        <w:szCs w:val="14"/>
        <w:shd w:val="clear" w:color="auto" w:fill="auto"/>
        <w:vertAlign w:val="baseline"/>
      </w:rPr>
    </w:lvl>
    <w:lvl w:ilvl="4">
      <w:start w:val="1"/>
      <w:numFmt w:val="bullet"/>
      <w:lvlText w:val="●"/>
      <w:lvlJc w:val="left"/>
      <w:pPr>
        <w:ind w:left="2589" w:hanging="189"/>
      </w:pPr>
      <w:rPr>
        <w:smallCaps w:val="0"/>
        <w:strike w:val="0"/>
        <w:sz w:val="14"/>
        <w:szCs w:val="14"/>
        <w:shd w:val="clear" w:color="auto" w:fill="auto"/>
        <w:vertAlign w:val="baseline"/>
      </w:rPr>
    </w:lvl>
    <w:lvl w:ilvl="5">
      <w:start w:val="1"/>
      <w:numFmt w:val="bullet"/>
      <w:lvlText w:val="●"/>
      <w:lvlJc w:val="left"/>
      <w:pPr>
        <w:ind w:left="3189" w:hanging="189"/>
      </w:pPr>
      <w:rPr>
        <w:smallCaps w:val="0"/>
        <w:strike w:val="0"/>
        <w:sz w:val="14"/>
        <w:szCs w:val="14"/>
        <w:shd w:val="clear" w:color="auto" w:fill="auto"/>
        <w:vertAlign w:val="baseline"/>
      </w:rPr>
    </w:lvl>
    <w:lvl w:ilvl="6">
      <w:start w:val="1"/>
      <w:numFmt w:val="bullet"/>
      <w:lvlText w:val="●"/>
      <w:lvlJc w:val="left"/>
      <w:pPr>
        <w:ind w:left="3789" w:hanging="189"/>
      </w:pPr>
      <w:rPr>
        <w:smallCaps w:val="0"/>
        <w:strike w:val="0"/>
        <w:sz w:val="14"/>
        <w:szCs w:val="14"/>
        <w:shd w:val="clear" w:color="auto" w:fill="auto"/>
        <w:vertAlign w:val="baseline"/>
      </w:rPr>
    </w:lvl>
    <w:lvl w:ilvl="7">
      <w:start w:val="1"/>
      <w:numFmt w:val="bullet"/>
      <w:lvlText w:val="●"/>
      <w:lvlJc w:val="left"/>
      <w:pPr>
        <w:ind w:left="4389" w:hanging="189"/>
      </w:pPr>
      <w:rPr>
        <w:smallCaps w:val="0"/>
        <w:strike w:val="0"/>
        <w:sz w:val="14"/>
        <w:szCs w:val="14"/>
        <w:shd w:val="clear" w:color="auto" w:fill="auto"/>
        <w:vertAlign w:val="baseline"/>
      </w:rPr>
    </w:lvl>
    <w:lvl w:ilvl="8">
      <w:start w:val="1"/>
      <w:numFmt w:val="bullet"/>
      <w:lvlText w:val="●"/>
      <w:lvlJc w:val="left"/>
      <w:pPr>
        <w:ind w:left="4989" w:hanging="189"/>
      </w:pPr>
      <w:rPr>
        <w:smallCaps w:val="0"/>
        <w:strike w:val="0"/>
        <w:sz w:val="14"/>
        <w:szCs w:val="14"/>
        <w:shd w:val="clear" w:color="auto" w:fill="auto"/>
        <w:vertAlign w:val="baseline"/>
      </w:rPr>
    </w:lvl>
  </w:abstractNum>
  <w:abstractNum w:abstractNumId="2" w15:restartNumberingAfterBreak="0">
    <w:nsid w:val="71120BAB"/>
    <w:multiLevelType w:val="multilevel"/>
    <w:tmpl w:val="C608ACF4"/>
    <w:lvl w:ilvl="0">
      <w:start w:val="1"/>
      <w:numFmt w:val="bullet"/>
      <w:lvlText w:val="●"/>
      <w:lvlJc w:val="left"/>
      <w:pPr>
        <w:ind w:left="189" w:hanging="189"/>
      </w:pPr>
      <w:rPr>
        <w:smallCaps w:val="0"/>
        <w:strike w:val="0"/>
        <w:sz w:val="17"/>
        <w:szCs w:val="17"/>
        <w:shd w:val="clear" w:color="auto" w:fill="auto"/>
        <w:vertAlign w:val="baseline"/>
      </w:rPr>
    </w:lvl>
    <w:lvl w:ilvl="1">
      <w:start w:val="1"/>
      <w:numFmt w:val="bullet"/>
      <w:lvlText w:val="●"/>
      <w:lvlJc w:val="left"/>
      <w:pPr>
        <w:ind w:left="789" w:hanging="188"/>
      </w:pPr>
      <w:rPr>
        <w:smallCaps w:val="0"/>
        <w:strike w:val="0"/>
        <w:sz w:val="17"/>
        <w:szCs w:val="17"/>
        <w:shd w:val="clear" w:color="auto" w:fill="auto"/>
        <w:vertAlign w:val="baseline"/>
      </w:rPr>
    </w:lvl>
    <w:lvl w:ilvl="2">
      <w:start w:val="1"/>
      <w:numFmt w:val="bullet"/>
      <w:lvlText w:val="●"/>
      <w:lvlJc w:val="left"/>
      <w:pPr>
        <w:ind w:left="1389" w:hanging="189"/>
      </w:pPr>
      <w:rPr>
        <w:smallCaps w:val="0"/>
        <w:strike w:val="0"/>
        <w:sz w:val="17"/>
        <w:szCs w:val="17"/>
        <w:shd w:val="clear" w:color="auto" w:fill="auto"/>
        <w:vertAlign w:val="baseline"/>
      </w:rPr>
    </w:lvl>
    <w:lvl w:ilvl="3">
      <w:start w:val="1"/>
      <w:numFmt w:val="bullet"/>
      <w:lvlText w:val="●"/>
      <w:lvlJc w:val="left"/>
      <w:pPr>
        <w:ind w:left="1989" w:hanging="189"/>
      </w:pPr>
      <w:rPr>
        <w:smallCaps w:val="0"/>
        <w:strike w:val="0"/>
        <w:sz w:val="17"/>
        <w:szCs w:val="17"/>
        <w:shd w:val="clear" w:color="auto" w:fill="auto"/>
        <w:vertAlign w:val="baseline"/>
      </w:rPr>
    </w:lvl>
    <w:lvl w:ilvl="4">
      <w:start w:val="1"/>
      <w:numFmt w:val="bullet"/>
      <w:lvlText w:val="●"/>
      <w:lvlJc w:val="left"/>
      <w:pPr>
        <w:ind w:left="2589" w:hanging="189"/>
      </w:pPr>
      <w:rPr>
        <w:smallCaps w:val="0"/>
        <w:strike w:val="0"/>
        <w:sz w:val="17"/>
        <w:szCs w:val="17"/>
        <w:shd w:val="clear" w:color="auto" w:fill="auto"/>
        <w:vertAlign w:val="baseline"/>
      </w:rPr>
    </w:lvl>
    <w:lvl w:ilvl="5">
      <w:start w:val="1"/>
      <w:numFmt w:val="bullet"/>
      <w:lvlText w:val="●"/>
      <w:lvlJc w:val="left"/>
      <w:pPr>
        <w:ind w:left="3189" w:hanging="189"/>
      </w:pPr>
      <w:rPr>
        <w:smallCaps w:val="0"/>
        <w:strike w:val="0"/>
        <w:sz w:val="17"/>
        <w:szCs w:val="17"/>
        <w:shd w:val="clear" w:color="auto" w:fill="auto"/>
        <w:vertAlign w:val="baseline"/>
      </w:rPr>
    </w:lvl>
    <w:lvl w:ilvl="6">
      <w:start w:val="1"/>
      <w:numFmt w:val="bullet"/>
      <w:lvlText w:val="●"/>
      <w:lvlJc w:val="left"/>
      <w:pPr>
        <w:ind w:left="3789" w:hanging="189"/>
      </w:pPr>
      <w:rPr>
        <w:smallCaps w:val="0"/>
        <w:strike w:val="0"/>
        <w:sz w:val="17"/>
        <w:szCs w:val="17"/>
        <w:shd w:val="clear" w:color="auto" w:fill="auto"/>
        <w:vertAlign w:val="baseline"/>
      </w:rPr>
    </w:lvl>
    <w:lvl w:ilvl="7">
      <w:start w:val="1"/>
      <w:numFmt w:val="bullet"/>
      <w:lvlText w:val="●"/>
      <w:lvlJc w:val="left"/>
      <w:pPr>
        <w:ind w:left="4389" w:hanging="189"/>
      </w:pPr>
      <w:rPr>
        <w:smallCaps w:val="0"/>
        <w:strike w:val="0"/>
        <w:sz w:val="17"/>
        <w:szCs w:val="17"/>
        <w:shd w:val="clear" w:color="auto" w:fill="auto"/>
        <w:vertAlign w:val="baseline"/>
      </w:rPr>
    </w:lvl>
    <w:lvl w:ilvl="8">
      <w:start w:val="1"/>
      <w:numFmt w:val="bullet"/>
      <w:lvlText w:val="●"/>
      <w:lvlJc w:val="left"/>
      <w:pPr>
        <w:ind w:left="4989" w:hanging="189"/>
      </w:pPr>
      <w:rPr>
        <w:smallCaps w:val="0"/>
        <w:strike w:val="0"/>
        <w:sz w:val="17"/>
        <w:szCs w:val="17"/>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A8"/>
    <w:rsid w:val="00A07410"/>
    <w:rsid w:val="00C0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F7C90-5ECB-4F5D-9542-026BBF0C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pPr>
      <w:keepNext/>
      <w:spacing w:before="200" w:after="200"/>
      <w:outlineLvl w:val="1"/>
    </w:pPr>
    <w:rPr>
      <w:rFonts w:ascii="Helvetica Neue" w:eastAsia="Arial Unicode MS" w:hAnsi="Helvetica Neue" w:cs="Arial Unicode MS"/>
      <w:b/>
      <w:bCs/>
      <w:color w:val="444444"/>
      <w:sz w:val="36"/>
      <w:szCs w:val="36"/>
      <w:u w:color="444444"/>
      <w14:textOutline w14:w="12700" w14:cap="flat" w14:cmpd="sng" w14:algn="ctr">
        <w14:noFill/>
        <w14:prstDash w14:val="solid"/>
        <w14:miter w14:lim="400000"/>
      </w14:textOutline>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numbering" w:customStyle="1" w:styleId="Image">
    <w:name w:val="Image"/>
  </w:style>
  <w:style w:type="paragraph" w:styleId="Subtitle">
    <w:name w:val="Subtitle"/>
    <w:basedOn w:val="Normal"/>
    <w:next w:val="Normal"/>
    <w:pPr>
      <w:keepNext/>
      <w:pBdr>
        <w:top w:val="nil"/>
        <w:left w:val="nil"/>
        <w:bottom w:val="nil"/>
        <w:right w:val="nil"/>
        <w:between w:val="nil"/>
      </w:pBdr>
    </w:pPr>
    <w:rPr>
      <w:rFonts w:ascii="Helvetica Neue" w:eastAsia="Helvetica Neue" w:hAnsi="Helvetica Neue" w:cs="Helvetica Neue"/>
      <w:color w:val="000000"/>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21_Note-taking">
  <a:themeElements>
    <a:clrScheme name="21_Note-taking">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pfVKhPS8l+Nl1BltYNmUUGGWOQ==">CgMxLjA4AHIhMUQ5SERtcHF0T3V3ZVNDSjVuR0hia1hmLVRBTV9uam9w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864</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Portman</dc:creator>
  <cp:lastModifiedBy>Shannon Portman</cp:lastModifiedBy>
  <cp:revision>2</cp:revision>
  <dcterms:created xsi:type="dcterms:W3CDTF">2023-10-17T13:55:00Z</dcterms:created>
  <dcterms:modified xsi:type="dcterms:W3CDTF">2023-10-17T13:55:00Z</dcterms:modified>
</cp:coreProperties>
</file>